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C4" w:rsidRPr="00BD7EF2" w:rsidRDefault="00DA06C4" w:rsidP="00A40775">
      <w:pPr>
        <w:jc w:val="center"/>
        <w:rPr>
          <w:b/>
          <w:sz w:val="28"/>
        </w:rPr>
      </w:pPr>
      <w:r w:rsidRPr="00BD7EF2">
        <w:rPr>
          <w:b/>
          <w:sz w:val="28"/>
        </w:rPr>
        <w:t xml:space="preserve">ПОЛОЖЕНИЕ                                                                                                                                                                            о первичной организации «Российское движение школьников»                                                                                                           </w:t>
      </w:r>
      <w:r w:rsidR="00A40775" w:rsidRPr="00BD7EF2">
        <w:rPr>
          <w:b/>
          <w:sz w:val="28"/>
        </w:rPr>
        <w:t xml:space="preserve"> в МК</w:t>
      </w:r>
      <w:r w:rsidRPr="00BD7EF2">
        <w:rPr>
          <w:b/>
          <w:sz w:val="28"/>
        </w:rPr>
        <w:t xml:space="preserve">ОУ </w:t>
      </w:r>
      <w:r w:rsidR="00A40775" w:rsidRPr="00BD7EF2">
        <w:rPr>
          <w:b/>
          <w:sz w:val="28"/>
        </w:rPr>
        <w:t xml:space="preserve">«Шапихская </w:t>
      </w:r>
      <w:r w:rsidRPr="00BD7EF2">
        <w:rPr>
          <w:b/>
          <w:sz w:val="28"/>
        </w:rPr>
        <w:t>СОШ</w:t>
      </w:r>
      <w:r w:rsidR="00A40775" w:rsidRPr="00BD7EF2">
        <w:rPr>
          <w:b/>
          <w:sz w:val="28"/>
        </w:rPr>
        <w:t xml:space="preserve">»  с. </w:t>
      </w:r>
      <w:proofErr w:type="spellStart"/>
      <w:r w:rsidR="00A40775" w:rsidRPr="00BD7EF2">
        <w:rPr>
          <w:b/>
          <w:sz w:val="28"/>
        </w:rPr>
        <w:t>Шапих</w:t>
      </w:r>
      <w:proofErr w:type="spellEnd"/>
      <w:r w:rsidRPr="00BD7EF2">
        <w:rPr>
          <w:b/>
          <w:sz w:val="28"/>
        </w:rPr>
        <w:t xml:space="preserve">                                                                                                                              1.Общие положения</w:t>
      </w:r>
    </w:p>
    <w:p w:rsidR="00B073F0" w:rsidRDefault="00DA06C4">
      <w:r w:rsidRPr="00DA06C4">
        <w:t xml:space="preserve">                                                                                                                                                                                               </w:t>
      </w:r>
      <w:r>
        <w:t>1.1. Первичная организация «Российское движение школьников» (</w:t>
      </w:r>
      <w:r w:rsidR="00A40775">
        <w:t>далее РДШ) Муниципального казен</w:t>
      </w:r>
      <w:r>
        <w:t xml:space="preserve">ного общеобразовательного учреждения </w:t>
      </w:r>
      <w:proofErr w:type="spellStart"/>
      <w:r w:rsidR="00A40775">
        <w:t>Шапихской</w:t>
      </w:r>
      <w:proofErr w:type="spellEnd"/>
      <w:r w:rsidR="00A40775">
        <w:t xml:space="preserve"> </w:t>
      </w:r>
      <w:r>
        <w:t>средне</w:t>
      </w:r>
      <w:r w:rsidR="00A40775">
        <w:t>й общеобразовательной школы  с.Шапих</w:t>
      </w:r>
      <w:r>
        <w:t xml:space="preserve"> является добровольным, самоуправляемым общественно-государственным объединением, осуществляющим свою деятельность в соответствии с законодательством Российской Федерации, созданным для достижения целей, определенных Уставом Российского движения школьников. </w:t>
      </w:r>
      <w:r w:rsidRPr="00DA06C4">
        <w:t xml:space="preserve">                                                                                                                                                        </w:t>
      </w:r>
      <w:r>
        <w:t>1.2. Первичная организация создана в соответствии с 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 (Собрание законодательства Российской Федерации, 2015, № 44, ст. 6108),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Федерации, Федеральным законом «Об общественных объединениях», федеральными законами и иными нормативно</w:t>
      </w:r>
      <w:r w:rsidR="006577CA" w:rsidRPr="006577CA">
        <w:t xml:space="preserve"> </w:t>
      </w:r>
      <w:r>
        <w:t xml:space="preserve">правовыми актами Российской Федерации и Рязанской области, Уставом организации и настоящим положением. </w:t>
      </w:r>
      <w:r w:rsidRPr="00DA06C4">
        <w:t xml:space="preserve">                                                                      </w:t>
      </w:r>
      <w:r>
        <w:t xml:space="preserve">1.3. Деятельность Первичной организации основывается на принципах самоуправления, добровольности участия в ней, равноправия, законности и гласности. </w:t>
      </w:r>
      <w:r w:rsidRPr="00DA06C4">
        <w:t xml:space="preserve">                                                              </w:t>
      </w:r>
      <w:r>
        <w:t>1.4. Российское движение школьников имеет свою символику: эмблему, флаг. Первичная организация РДШ не вправе иметь собственную символику, отличную от символики РДШ.</w:t>
      </w:r>
      <w:r w:rsidRPr="00DA06C4">
        <w:t xml:space="preserve">                          </w:t>
      </w:r>
      <w:r>
        <w:t xml:space="preserve"> </w:t>
      </w:r>
      <w:r w:rsidRPr="00A40775">
        <w:rPr>
          <w:b/>
        </w:rPr>
        <w:t xml:space="preserve">2. Цели и задачи Первичной организации РДШ                                                                                                                         </w:t>
      </w:r>
      <w:r>
        <w:t xml:space="preserve">2.1. Цели Первичной организации: – совершенствование государственной политики в области воспитания подрастающего поколения; – содействие формированию личности на основе присущей российскому обществу системы ценностей. </w:t>
      </w:r>
      <w:r w:rsidRPr="00DA06C4">
        <w:t xml:space="preserve">                                                                                       </w:t>
      </w:r>
      <w:r>
        <w:t xml:space="preserve">2.2. Задачи Первичной организации: - воспитание чувства патриотизма, формирование у подрастающего поколения верности Родине, готовности к служению Отечеству и его вооружённой защите; - предоставление возможности школьникам проявить себя, реализовать свой потенциал и получить признание; - формирование содружества учащихся на основе любви к школе, малой родине, своей стране, уважения традиций и соблюдения Устава школы, толерантности и товарищества; - формирование у детей позитивного отношения к здоровому образу жизни; - 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факторам; - содействие укреплению мира, дружбы и согласия между народами, предотвращению социальных, национальных, религиозных конфликтов; - пропаганда среди школьников идей добровольного труда на благо общества и здорового образа жизни; - повышение информационно – </w:t>
      </w:r>
      <w:proofErr w:type="spellStart"/>
      <w:r>
        <w:t>медийной</w:t>
      </w:r>
      <w:proofErr w:type="spellEnd"/>
      <w:r>
        <w:t xml:space="preserve"> грамотности современных школьников.</w:t>
      </w:r>
      <w:r w:rsidRPr="00DA06C4">
        <w:t xml:space="preserve">                                                                                                 </w:t>
      </w:r>
      <w:r>
        <w:t xml:space="preserve"> </w:t>
      </w:r>
      <w:r w:rsidRPr="00A40775">
        <w:rPr>
          <w:b/>
        </w:rPr>
        <w:t xml:space="preserve">3. Руководство и структура Первичной организации РДШ                                                                                       </w:t>
      </w:r>
      <w:r>
        <w:t xml:space="preserve">3.1 Руководство и структура Первичной организации соответствует структуре Местного отделения РДШ. Первичные организации РДШ создаются по решению Координационного совета Организации, осуществляют свою деятельность без образования юридического лица в пределах территории соответствующих поселений муниципальных образований субъекта Российской Федерации. Первичная организация РДШ не имеет собственных уставов, руководствуется и действует на основании Устава РДШ. </w:t>
      </w:r>
      <w:r w:rsidRPr="00DA06C4">
        <w:t xml:space="preserve">                                                                                                                           </w:t>
      </w:r>
      <w:r>
        <w:t xml:space="preserve">3.2 Высшим руководящим органом Первичной организации РДШ является Общее собрание первичной организации РДШ. </w:t>
      </w:r>
      <w:r w:rsidRPr="00DA06C4">
        <w:t xml:space="preserve">                                                                                                                                              </w:t>
      </w:r>
      <w:r>
        <w:lastRenderedPageBreak/>
        <w:t xml:space="preserve">3.2.1. Общее собрание первичной организации РДШ созывается Советом первичной организации один раз в год. Внеочередные общие собрания могут созываться по решению Совета первичной организации. </w:t>
      </w:r>
      <w:r w:rsidRPr="00A40775">
        <w:t xml:space="preserve">                                                                                                                                                                   </w:t>
      </w:r>
      <w:r>
        <w:t xml:space="preserve">3.2.2. Решение о созыве Общего собрания принимается не менее чем за месяц до дня его проведения. В решении о созыве Общего собрания должны быть указаны дата и место проведения, проект повестки дня Общего собрания. </w:t>
      </w:r>
      <w:r w:rsidRPr="00DA06C4">
        <w:t xml:space="preserve">                                                                                                  </w:t>
      </w:r>
      <w:r>
        <w:t>3.2.3. В работе Общего собрания с правом совещательного голоса имеют право принимать участие представители вышестоящих органов Организации.</w:t>
      </w:r>
      <w:r w:rsidRPr="00DA06C4">
        <w:t xml:space="preserve">                                                                                                             </w:t>
      </w:r>
      <w:r>
        <w:t xml:space="preserve"> 3.2.4. Общее собрание правомочно, если в его работе участвует более половины участников Организации, состоящих на учете в первичной организации. Решения Общего собрания принимаются большинством голосов участников Общего собрания местного отделения при наличии кворума, решения по вопросам исключительной компетенции принимаются квалифицированным большинством (не менее чем 2/3) голосов от числа присутствующих участников Общего собрания первичного отделения при наличии кворума. Порядок и форма голосования определяется Общим собранием в соответствии с Уставом Организации и действующим законодательством.</w:t>
      </w:r>
      <w:r w:rsidRPr="00DA06C4">
        <w:t xml:space="preserve">                                                                                                                            </w:t>
      </w:r>
      <w:r>
        <w:t xml:space="preserve"> 3.2.5. Решения Общего собрания, противоречащие Уставу, решениям вышестоящих органов Организации, а также принятые с нарушениями законодательства Российской Федерации могут быть отменены Советом регионального отделения Организации или Координационным советом Организации. - К исключительной компетенции Общего собрания первичной организации относится: определение приоритетных направлений деятельности первичной организации в соответствии с уставными целями Организации; избрание Совета первичной организации, досрочное прекращение его полномочий; избрание Председателя Совета первичной организации, досрочное прекращение его полномочий; рассмотрение и утверждение отчетов Совета первичной организации; избрание делегатов на Конференцию (Общее собрание) регионального отделения Организации. </w:t>
      </w:r>
      <w:r w:rsidRPr="00DA06C4">
        <w:t xml:space="preserve">                                                                                                                      </w:t>
      </w:r>
      <w:r>
        <w:t xml:space="preserve">3.3 Постоянно действующим коллегиальным руководящим органом первичной организации РДШ является Совет первичной организации, избираемый общим собранием первичной организации сроком на 1 год и возглавляемый Председателем Совета первичной организации. Количественный и персональный состав Совета, порядок избрания и прекращения полномочий его членов определяется Общим собранием первичной организации. </w:t>
      </w:r>
      <w:r w:rsidRPr="00DA06C4">
        <w:t xml:space="preserve">                                                             </w:t>
      </w:r>
      <w:r>
        <w:t>3.3.1 Заседания Совета проводятся не реже, чем один раз в триместр и созываются Председателем Совета.</w:t>
      </w:r>
      <w:r w:rsidRPr="00DA06C4">
        <w:t xml:space="preserve">                                                                                                                                                 </w:t>
      </w:r>
      <w:r>
        <w:t xml:space="preserve"> 3.3.2. Заседание Совета первичной организации является правомочным (имеющим кворум), если в его работе участвует более половины членов Совета. Решения Совета принимаются открытым голосованием большинством голосов при наличии кворума. </w:t>
      </w:r>
      <w:r w:rsidRPr="00DA06C4">
        <w:t xml:space="preserve">                                                                               </w:t>
      </w:r>
      <w:r>
        <w:t>3.3.3. Совет первичной организации: - выполняет решения вышестоящих органов Организации, определяет приоритетные направления своей деятельности с учетом решений Съезда, Координационного совета Организации, Конференции (Общего собрания) регионального отделения Организации, Совета регионального отделения Организации, интересов участников местного отделения Организации; - представляет интересы первичной организации в пределах территории своей деятельности и в установленном порядке взаимодействует с органами государственной власти и органами местного самоуправления, общественными объединениями и иными организациями и предприятиями любых организационных форм; - принимает решения о созыве общего собрания первичной организации; - утверждает программы и проекты по направлениям деятельности Организации; - осуществляет учет участников Организации; - принимает решение о приеме физических лиц в участники Организации и об исключении их из участников Организации; - подотчетен общему собранию первичной организации; - решает иные вопросы деятельности первичной организации, кроме отнесенных к компетенции иных органов первичного отделения Организации.</w:t>
      </w:r>
      <w:r w:rsidRPr="00DA06C4">
        <w:t xml:space="preserve">                                                                                                                               </w:t>
      </w:r>
      <w:r>
        <w:t xml:space="preserve"> </w:t>
      </w:r>
      <w:r>
        <w:lastRenderedPageBreak/>
        <w:t>3.4. Высшим выборным должностным лицом первичной организации является Председатель Совета первичной организации, избираемый общим собранием сроком на 1 год из числа участников первичной организации.</w:t>
      </w:r>
      <w:r w:rsidRPr="00DA06C4">
        <w:t xml:space="preserve">                                                                                                                                   </w:t>
      </w:r>
      <w:r>
        <w:t xml:space="preserve"> 3.4.1. Полномочия Председателя Совета прекращаются досрочно решением Общего собрания в случае добровольного сложения с себя полномочий, нарушений Устава, нарушения своих обязанностей. В случае досрочного прекращения полномочий Председателя Совета, его полномочия по решению Совета первичной организации передаются одному из членов Совета до избрания Общим собранием нового Председателя Совета. </w:t>
      </w:r>
      <w:r w:rsidRPr="00DA06C4">
        <w:t xml:space="preserve">                                                                                   </w:t>
      </w:r>
      <w:r>
        <w:t xml:space="preserve">3.4.2. Председатель Совета первичной организации: - председательствует на заседаниях Совета; - организует руководство деятельностью Совета; - организует деятельность Организации в пределах своей компетенции, выполнение решений, принятых Общим собранием, руководящими и иными органами и должностными лицами Организации в рамках их компетенции, в том числе реализацию планов, программ и отдельных мероприятий Организации; - представляет первичную организацию во взаимоотношениях с органами государственной власти, органами местного самоуправления, общественными объединениями и иными организациями по месту нахождения местного отделения; - без доверенности действует от имени первичной организации; - осуществляет иные полномочия в пределах установленной компетенции, кроме относящихся к компетенции других органов первичной организации. </w:t>
      </w:r>
      <w:r w:rsidRPr="00DA06C4">
        <w:t xml:space="preserve">                                                                                                </w:t>
      </w:r>
      <w:r w:rsidRPr="00A40775">
        <w:rPr>
          <w:b/>
        </w:rPr>
        <w:t xml:space="preserve">4. Членство в организации                                                                                                                                                </w:t>
      </w:r>
      <w:r>
        <w:t xml:space="preserve">4.1. Участниками Первичной организации «РДШ» могут быть граждане Российской Федерации, иностранные граждане и лица без гражданства, законно находящиеся на территории Российской Федерации, достигшие 8 лет, а также юридические лица – общественные объединения, выразившие поддержку уставным целям и задачам Организации, соответствующие требованиям, предъявляемым к участникам общественных объединений действующим законодательством Российской Федерации </w:t>
      </w:r>
      <w:r w:rsidRPr="00DA06C4">
        <w:t xml:space="preserve">                                                                                                                                                     </w:t>
      </w:r>
      <w:r>
        <w:t>4.2. Участие в Организации и выход из Организации является добровольным.</w:t>
      </w:r>
      <w:r w:rsidRPr="00DA06C4">
        <w:t xml:space="preserve">                                                  </w:t>
      </w:r>
      <w:r>
        <w:t xml:space="preserve"> 4.3 Участие в Организации осуществляется на основании письменного заявления гражданина или его законных представителей (для несовершеннолетних членов) с постановкой на учет в первичной организации РДШ. </w:t>
      </w:r>
      <w:r w:rsidRPr="00DA06C4">
        <w:t xml:space="preserve">                                                                                                                                          </w:t>
      </w:r>
      <w:r>
        <w:t>4.4 Участники Первичной организации РДШ обязаны: - соблюдать Устав Организации; - выполнять решения руководящих органов Организации и Первичной организации, принятые в соответствии с целями и задачами настоящего Устава; - оказывать содействие Организации в достижении ее целей и задач; - не совершать действий, дискредитирующих Организацию и наносящих ущерб ее деятельности; - не совершать действий (бездействия), которые существенно затрудняют или делают невозможным достижение целей, ради которых создана Организация.</w:t>
      </w:r>
      <w:r w:rsidRPr="00DA06C4">
        <w:t xml:space="preserve">                                               </w:t>
      </w:r>
      <w:r>
        <w:t xml:space="preserve"> 4.5 Участники Первичной организации РДШ имеют право: - выдвигать кандидатуры, избирать и быть избранными в выборные органы Организации; - участвовать во всех проводимых Организацией мероприятиях; - свободно излагать свои взгляды и вносить предложения в любые органы Организации; - обращаться с запросами и заявлениями в любые органы Организации и получать ответ по существу своего обращения; - получать информацию о деятельности Организации, о ее руководящих, исполнительных, контрольно-ревизионных органах и структурных подразделениях;</w:t>
      </w:r>
      <w:r w:rsidRPr="00DA06C4">
        <w:t xml:space="preserve">                                                                                                                                             </w:t>
      </w:r>
      <w:r>
        <w:t xml:space="preserve"> 4.6. За несоблюдение Устава, невыполнение своих обязанностей, а также за совершение действий, дискредитирующих Организацию, участник может быть исключен из Организации. Решения об исключении из Организации принимаются теми же руководящими органами Организации и ее отделений, которые принимали решение об участии в Организации. Решение об исключении может быть обжаловано в вышестоящие органы Организации. </w:t>
      </w:r>
      <w:r w:rsidR="00A40775" w:rsidRPr="00A40775">
        <w:t xml:space="preserve">                                                    </w:t>
      </w:r>
      <w:r>
        <w:t>4.7. Член Первичной организации может быть членом других детских общественных объединений и организаций, если их цели не противоречат Уставу Российского движения школьников и настоящему положению.</w:t>
      </w:r>
      <w:r w:rsidR="00A40775" w:rsidRPr="00A40775">
        <w:t xml:space="preserve">                                                                                                                                                        </w:t>
      </w:r>
      <w:r>
        <w:t xml:space="preserve"> </w:t>
      </w:r>
      <w:r w:rsidRPr="00A40775">
        <w:rPr>
          <w:b/>
        </w:rPr>
        <w:lastRenderedPageBreak/>
        <w:t>5. Содержание деятельности организации</w:t>
      </w:r>
      <w:r w:rsidR="00A40775" w:rsidRPr="00A40775">
        <w:rPr>
          <w:b/>
        </w:rPr>
        <w:t xml:space="preserve">                                                                                                   </w:t>
      </w:r>
      <w:r w:rsidRPr="00A40775">
        <w:rPr>
          <w:b/>
        </w:rPr>
        <w:t xml:space="preserve"> </w:t>
      </w:r>
      <w:r>
        <w:t xml:space="preserve">Содержание деятельности Первичной организации РДШ определяется программами и планами, разрабатываемыми Советом первичной организации РДШ по направлениям деятельности Российского движения школьников: </w:t>
      </w:r>
      <w:r w:rsidR="00A40775" w:rsidRPr="00A40775">
        <w:t xml:space="preserve">                                                     </w:t>
      </w:r>
      <w:r w:rsidR="006577CA" w:rsidRPr="006577CA">
        <w:t xml:space="preserve">                                                             </w:t>
      </w:r>
      <w:r w:rsidR="00A40775" w:rsidRPr="00A40775">
        <w:t xml:space="preserve">   </w:t>
      </w:r>
      <w:r w:rsidRPr="00A40775">
        <w:rPr>
          <w:b/>
        </w:rPr>
        <w:t>5.1. Личностное развитие</w:t>
      </w:r>
      <w:r w:rsidR="00A40775" w:rsidRPr="00A40775">
        <w:rPr>
          <w:b/>
        </w:rPr>
        <w:t xml:space="preserve">                                                                                                                                    </w:t>
      </w:r>
      <w:r w:rsidRPr="00A40775">
        <w:rPr>
          <w:b/>
        </w:rPr>
        <w:t xml:space="preserve"> </w:t>
      </w:r>
      <w:r>
        <w:t xml:space="preserve">Включает три направления: популяризацию здорового образа жизни, творческое развитие и популяризацию профессий. С поддержкой здоровья школьников связаны такие формы работы, как туристические походы и слеты, продвижение детских творческих проектов, образовательные программы и т.д. Творческое развитие предполагает организацию творческих фестивалей, конкурсов, акций и </w:t>
      </w:r>
      <w:proofErr w:type="spellStart"/>
      <w:r>
        <w:t>флешмобов</w:t>
      </w:r>
      <w:proofErr w:type="spellEnd"/>
      <w:r>
        <w:t>, культурно-образовательные, культурно-досуговые и иные программы. Популяризация профессий – это интерактивные игры, семинары, мастер-классы, встречи с интересными людьми, поддержка научно</w:t>
      </w:r>
      <w:r w:rsidR="006577CA" w:rsidRPr="006577CA">
        <w:t>-</w:t>
      </w:r>
      <w:bookmarkStart w:id="0" w:name="_GoBack"/>
      <w:bookmarkEnd w:id="0"/>
      <w:r>
        <w:t xml:space="preserve">изобретательской деятельности и т.д. </w:t>
      </w:r>
      <w:r w:rsidR="00A40775" w:rsidRPr="00A40775">
        <w:t xml:space="preserve">                                                                                                                                                              </w:t>
      </w:r>
      <w:r w:rsidRPr="00A40775">
        <w:rPr>
          <w:b/>
        </w:rPr>
        <w:t>5.2. Гражданская активность</w:t>
      </w:r>
      <w:r w:rsidR="00A40775" w:rsidRPr="00A40775">
        <w:rPr>
          <w:b/>
        </w:rPr>
        <w:t xml:space="preserve">                                                                                                                                </w:t>
      </w:r>
      <w:r w:rsidRPr="00A40775">
        <w:rPr>
          <w:b/>
        </w:rPr>
        <w:t xml:space="preserve"> </w:t>
      </w:r>
      <w:r>
        <w:t xml:space="preserve">Формирует новое поколение молодых людей, способных активно участвовать в жизни своей страны и готовых к вовлечению к социально востребованной деятельности. Важнейшим инструментом работы в этой сфере становится добровольчество (социальное, экологическое, культурное, </w:t>
      </w:r>
      <w:proofErr w:type="spellStart"/>
      <w:r>
        <w:t>волонтерство</w:t>
      </w:r>
      <w:proofErr w:type="spellEnd"/>
      <w:r>
        <w:t xml:space="preserve">), как способ для любого школьника быть востребованным в решении важнейших проблем современного общества </w:t>
      </w:r>
      <w:r w:rsidR="00A40775" w:rsidRPr="00A40775">
        <w:t xml:space="preserve">                                                                                                        </w:t>
      </w:r>
      <w:r w:rsidRPr="00A40775">
        <w:rPr>
          <w:b/>
        </w:rPr>
        <w:t xml:space="preserve">5.3. Военно-патриотическое направление </w:t>
      </w:r>
      <w:r w:rsidR="00A40775" w:rsidRPr="00A40775">
        <w:rPr>
          <w:b/>
        </w:rPr>
        <w:t xml:space="preserve">                                                                                                              </w:t>
      </w:r>
      <w:r>
        <w:t>Юные защитники отечества, которые уже осознают свою важную роль в служении родине, продолжая заложенные тысячелетней историей России традиций патриотизма и военного дела, могут попробовать себя в этом направлении. Для них будут созданы военно-патриотические клубы по всей стране, организованы военно</w:t>
      </w:r>
      <w:r w:rsidR="006577CA" w:rsidRPr="006577CA">
        <w:t>-</w:t>
      </w:r>
      <w:r>
        <w:t>спортивные игры, сборы, соревнования и акции. Каждый школьник сможет познакомиться ближе с этой сложной и интересной сферой путем участия в мероприятиях, проводимых совместно с партнерами</w:t>
      </w:r>
      <w:r w:rsidR="00A40775" w:rsidRPr="00A40775">
        <w:t xml:space="preserve">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Pr="00A40775">
        <w:rPr>
          <w:b/>
        </w:rPr>
        <w:t>5.4. Информационно-</w:t>
      </w:r>
      <w:proofErr w:type="spellStart"/>
      <w:r w:rsidRPr="00A40775">
        <w:rPr>
          <w:b/>
        </w:rPr>
        <w:t>медийное</w:t>
      </w:r>
      <w:proofErr w:type="spellEnd"/>
      <w:r w:rsidRPr="00A40775">
        <w:rPr>
          <w:b/>
        </w:rPr>
        <w:t xml:space="preserve"> направление</w:t>
      </w:r>
      <w:r w:rsidR="00A40775" w:rsidRPr="00A40775">
        <w:rPr>
          <w:b/>
        </w:rPr>
        <w:t xml:space="preserve">                                                                                                                         </w:t>
      </w:r>
      <w:r w:rsidRPr="00A40775">
        <w:rPr>
          <w:b/>
        </w:rPr>
        <w:t xml:space="preserve"> </w:t>
      </w:r>
      <w:r>
        <w:t xml:space="preserve">Юные журналисты, телеведущие и корреспонденты могут попробовать себя в деле работы со СМИ разного уровня – от государственных газет и телеканалов до школьных стенгазет и журналов. Будущие представители сферы </w:t>
      </w:r>
      <w:proofErr w:type="spellStart"/>
      <w:r>
        <w:t>инернет</w:t>
      </w:r>
      <w:proofErr w:type="spellEnd"/>
      <w:r w:rsidR="006577CA" w:rsidRPr="006577CA">
        <w:t xml:space="preserve"> </w:t>
      </w:r>
      <w:r>
        <w:t>технологий могут проявить себя в деле продвижения молодежного контента в социальных сетях, создания видеороликов и мультимедиа.</w:t>
      </w:r>
    </w:p>
    <w:sectPr w:rsidR="00B0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D4"/>
    <w:rsid w:val="00362E7F"/>
    <w:rsid w:val="004561D4"/>
    <w:rsid w:val="006577CA"/>
    <w:rsid w:val="00A40775"/>
    <w:rsid w:val="00B073F0"/>
    <w:rsid w:val="00BD7EF2"/>
    <w:rsid w:val="00DA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8DFF"/>
  <w15:chartTrackingRefBased/>
  <w15:docId w15:val="{24BB0C03-C328-489C-B329-86981750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2019-12-18T06:10:00Z</dcterms:created>
  <dcterms:modified xsi:type="dcterms:W3CDTF">2019-12-18T06:36:00Z</dcterms:modified>
</cp:coreProperties>
</file>